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Forest of Dean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Forest of Dean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Forest of Dean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Forest of Dean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Forest of Dean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Forest of Dean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Forest of Dean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Forest of Dean is estimated to be </w:t>
      </w:r>
      <w:r w:rsidRPr="00773DF7">
        <w:rPr>
          <w:rFonts w:ascii="Libre Franklin Light" w:eastAsia="Times New Roman" w:hAnsi="Libre Franklin Light" w:cs="Calibri Light"/>
          <w:b/>
          <w:bCs/>
          <w:color w:val="C45911" w:themeColor="accent2" w:themeShade="BF"/>
        </w:rPr>
        <w:t xml:space="preserve">£801,270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Forest of Dean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Forest of Dean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Forest of Dean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Forest of Dean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orest of De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Forest of Dean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orest of De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Forest of Dean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Forest of Dean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orest of De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Forest of Dean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Forest of Dean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Forest of Dean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Forest of Dean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Forest of Dean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Forest of Dean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£801,270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Forest of Dean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£269,910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£19,335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£483,566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£801,270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Forest of Dean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Forest of Dean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Forest of Dean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Forest of Dean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Forest of Dean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Forest of Dean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Forest of Dean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Forest of Dean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1A8AAC4-45A6-422D-8775-3E18D0F3357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